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443" w:rsidRDefault="00C41443" w:rsidP="00C41443">
      <w:pPr>
        <w:spacing w:after="1" w:line="220" w:lineRule="auto"/>
        <w:ind w:firstLine="540"/>
        <w:jc w:val="both"/>
        <w:outlineLvl w:val="0"/>
      </w:pPr>
      <w:r>
        <w:rPr>
          <w:rFonts w:ascii="Calibri" w:hAnsi="Calibri" w:cs="Calibri"/>
          <w:b/>
        </w:rPr>
        <w:t>ТЕХНИЧЕСКОЕ РЕГУЛИРОВАНИЕ</w:t>
      </w:r>
    </w:p>
    <w:p w:rsidR="00C41443" w:rsidRDefault="00C41443" w:rsidP="00C41443">
      <w:pPr>
        <w:spacing w:after="1" w:line="220" w:lineRule="auto"/>
        <w:ind w:firstLine="540"/>
        <w:jc w:val="both"/>
      </w:pPr>
    </w:p>
    <w:p w:rsidR="00C41443" w:rsidRDefault="00C41443" w:rsidP="00C41443">
      <w:pPr>
        <w:spacing w:after="1" w:line="220" w:lineRule="auto"/>
        <w:ind w:firstLine="540"/>
        <w:jc w:val="both"/>
      </w:pPr>
      <w:bookmarkStart w:id="0" w:name="_GoBack"/>
      <w:r>
        <w:rPr>
          <w:rFonts w:ascii="Calibri" w:hAnsi="Calibri" w:cs="Calibri"/>
          <w:b/>
        </w:rPr>
        <w:t>31.08.2024 года и</w:t>
      </w:r>
      <w:r>
        <w:rPr>
          <w:rFonts w:ascii="Calibri" w:hAnsi="Calibri" w:cs="Calibri"/>
          <w:b/>
        </w:rPr>
        <w:t xml:space="preserve">стекает срок действия упрощенного процесса подтверждения соответствия </w:t>
      </w:r>
      <w:r>
        <w:rPr>
          <w:rFonts w:ascii="Calibri" w:hAnsi="Calibri" w:cs="Calibri"/>
          <w:b/>
        </w:rPr>
        <w:t xml:space="preserve"> </w:t>
      </w:r>
    </w:p>
    <w:bookmarkEnd w:id="0"/>
    <w:p w:rsidR="00C41443" w:rsidRDefault="00C41443" w:rsidP="00C4144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Так, истекает срок, в течение которого:</w:t>
      </w:r>
    </w:p>
    <w:p w:rsidR="00C41443" w:rsidRDefault="00C41443" w:rsidP="00C4144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- допускается проводить оценку соответствия обязательным требованиям в форме декларирования соответствия на основании собственных доказательств заявителя с учетом установленных </w:t>
      </w:r>
      <w:hyperlink r:id="rId4">
        <w:r>
          <w:rPr>
            <w:rFonts w:ascii="Calibri" w:hAnsi="Calibri" w:cs="Calibri"/>
            <w:color w:val="0000FF"/>
          </w:rPr>
          <w:t>особенностей</w:t>
        </w:r>
      </w:hyperlink>
      <w:r>
        <w:rPr>
          <w:rFonts w:ascii="Calibri" w:hAnsi="Calibri" w:cs="Calibri"/>
        </w:rPr>
        <w:t>;</w:t>
      </w:r>
    </w:p>
    <w:p w:rsidR="00C41443" w:rsidRDefault="00C41443" w:rsidP="00C4144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- продукция, подлежащая обязательной оценке соответствия обязательным требованиям, ввозится на территорию РФ с учетом установленных </w:t>
      </w:r>
      <w:hyperlink r:id="rId5">
        <w:r>
          <w:rPr>
            <w:rFonts w:ascii="Calibri" w:hAnsi="Calibri" w:cs="Calibri"/>
            <w:color w:val="0000FF"/>
          </w:rPr>
          <w:t>особенностей</w:t>
        </w:r>
      </w:hyperlink>
      <w:r>
        <w:rPr>
          <w:rFonts w:ascii="Calibri" w:hAnsi="Calibri" w:cs="Calibri"/>
        </w:rPr>
        <w:t>.</w:t>
      </w:r>
    </w:p>
    <w:p w:rsidR="00C41443" w:rsidRDefault="00C41443" w:rsidP="00C41443">
      <w:pPr>
        <w:spacing w:before="220" w:after="1" w:line="220" w:lineRule="auto"/>
        <w:ind w:left="540"/>
        <w:jc w:val="both"/>
      </w:pPr>
      <w:r>
        <w:rPr>
          <w:rFonts w:ascii="Calibri" w:hAnsi="Calibri" w:cs="Calibri"/>
        </w:rPr>
        <w:t xml:space="preserve">(Постановление Правительства РФ от 12.03.2022 N 353; </w:t>
      </w:r>
      <w:hyperlink r:id="rId6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Минпромторга</w:t>
      </w:r>
      <w:proofErr w:type="spellEnd"/>
      <w:r>
        <w:rPr>
          <w:rFonts w:ascii="Calibri" w:hAnsi="Calibri" w:cs="Calibri"/>
        </w:rPr>
        <w:t xml:space="preserve"> России от 15.11.2023 N 4324)</w:t>
      </w:r>
    </w:p>
    <w:p w:rsidR="00C41443" w:rsidRDefault="00C41443" w:rsidP="00C41443">
      <w:pPr>
        <w:spacing w:after="1" w:line="220" w:lineRule="auto"/>
        <w:ind w:firstLine="540"/>
        <w:jc w:val="both"/>
      </w:pPr>
    </w:p>
    <w:p w:rsidR="00C41443" w:rsidRDefault="00C41443" w:rsidP="00C41443">
      <w:pPr>
        <w:spacing w:after="1" w:line="220" w:lineRule="auto"/>
        <w:ind w:firstLine="540"/>
        <w:jc w:val="both"/>
      </w:pPr>
      <w:r>
        <w:rPr>
          <w:rFonts w:ascii="Calibri" w:hAnsi="Calibri" w:cs="Calibri"/>
          <w:b/>
        </w:rPr>
        <w:t xml:space="preserve">Истекает срок, в течение которого допускается ввоз на территорию РФ продукции, предназначенной для обращения исключительно на территории РФ, без маркировки, предусмотренной техническими регламентами или требованиями, применяющимися до вступления в силу технических регламентов (31.08.2024) </w:t>
      </w:r>
      <w:hyperlink r:id="rId7">
        <w:r>
          <w:rPr>
            <w:rFonts w:ascii="Calibri" w:hAnsi="Calibri" w:cs="Calibri"/>
            <w:b/>
            <w:color w:val="0000FF"/>
          </w:rPr>
          <w:t>&lt;**&gt;</w:t>
        </w:r>
      </w:hyperlink>
    </w:p>
    <w:p w:rsidR="00C41443" w:rsidRDefault="00C41443" w:rsidP="00C41443">
      <w:pPr>
        <w:spacing w:before="220" w:after="1" w:line="220" w:lineRule="auto"/>
        <w:ind w:left="540"/>
        <w:jc w:val="both"/>
      </w:pPr>
      <w:r>
        <w:rPr>
          <w:rFonts w:ascii="Calibri" w:hAnsi="Calibri" w:cs="Calibri"/>
        </w:rPr>
        <w:t>(</w:t>
      </w:r>
      <w:hyperlink r:id="rId8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12.03.2022 N 353)</w:t>
      </w:r>
    </w:p>
    <w:p w:rsidR="00C41443" w:rsidRDefault="00C41443" w:rsidP="00C41443">
      <w:pPr>
        <w:spacing w:after="1" w:line="220" w:lineRule="auto"/>
      </w:pPr>
      <w:r>
        <w:t xml:space="preserve"> </w:t>
      </w:r>
    </w:p>
    <w:p w:rsidR="00F2187D" w:rsidRDefault="00F2187D"/>
    <w:sectPr w:rsidR="00F21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EE"/>
    <w:rsid w:val="00B614EE"/>
    <w:rsid w:val="00C41443"/>
    <w:rsid w:val="00F2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AE699-55ED-45B7-B1B7-9A9A653A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652&amp;dst=1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8925&amp;dst=1032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4787&amp;dst=100012" TargetMode="External"/><Relationship Id="rId5" Type="http://schemas.openxmlformats.org/officeDocument/2006/relationships/hyperlink" Target="https://login.consultant.ru/link/?req=doc&amp;base=LAW&amp;n=481652&amp;dst=10085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81652&amp;dst=16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Лялеко Наталья Васильевна</dc:creator>
  <cp:keywords/>
  <dc:description/>
  <cp:lastModifiedBy>Лялеко Наталья Васильевна</cp:lastModifiedBy>
  <cp:revision>2</cp:revision>
  <dcterms:created xsi:type="dcterms:W3CDTF">2024-08-09T09:01:00Z</dcterms:created>
  <dcterms:modified xsi:type="dcterms:W3CDTF">2024-08-09T09:02:00Z</dcterms:modified>
</cp:coreProperties>
</file>